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39F9" w14:textId="27697A06" w:rsidR="003A0618" w:rsidRPr="00FF62B4" w:rsidRDefault="00A6533F" w:rsidP="003A0618">
      <w:pPr>
        <w:jc w:val="right"/>
        <w:rPr>
          <w:rFonts w:ascii="Book Antiqua" w:hAnsi="Book Antiqua"/>
          <w:b/>
          <w:sz w:val="22"/>
          <w:szCs w:val="22"/>
        </w:rPr>
      </w:pPr>
      <w:sdt>
        <w:sdtPr>
          <w:rPr>
            <w:rFonts w:ascii="Book Antiqua" w:hAnsi="Book Antiqua"/>
            <w:b/>
            <w:sz w:val="22"/>
            <w:szCs w:val="22"/>
          </w:rPr>
          <w:id w:val="242773617"/>
          <w:placeholder>
            <w:docPart w:val="DefaultPlaceholder_-1854013440"/>
          </w:placeholder>
          <w:text/>
        </w:sdtPr>
        <w:sdtContent>
          <w:r w:rsidR="007B71DF" w:rsidRPr="00FF62B4">
            <w:rPr>
              <w:rFonts w:ascii="Book Antiqua" w:hAnsi="Book Antiqua"/>
              <w:b/>
              <w:sz w:val="22"/>
              <w:szCs w:val="22"/>
            </w:rPr>
            <w:t>…</w:t>
          </w:r>
        </w:sdtContent>
      </w:sdt>
      <w:r w:rsidR="003A0618" w:rsidRPr="00FF62B4">
        <w:rPr>
          <w:rFonts w:ascii="Book Antiqua" w:hAnsi="Book Antiqua"/>
          <w:b/>
          <w:sz w:val="22"/>
          <w:szCs w:val="22"/>
        </w:rPr>
        <w:t>/</w:t>
      </w:r>
      <w:sdt>
        <w:sdtPr>
          <w:rPr>
            <w:rFonts w:ascii="Book Antiqua" w:hAnsi="Book Antiqua"/>
            <w:b/>
            <w:sz w:val="22"/>
            <w:szCs w:val="22"/>
          </w:rPr>
          <w:id w:val="-515005078"/>
          <w:placeholder>
            <w:docPart w:val="DefaultPlaceholder_-1854013440"/>
          </w:placeholder>
          <w:text/>
        </w:sdtPr>
        <w:sdtContent>
          <w:r w:rsidR="007B71DF" w:rsidRPr="00FF62B4">
            <w:rPr>
              <w:rFonts w:ascii="Book Antiqua" w:hAnsi="Book Antiqua"/>
              <w:b/>
              <w:sz w:val="22"/>
              <w:szCs w:val="22"/>
            </w:rPr>
            <w:t>…</w:t>
          </w:r>
        </w:sdtContent>
      </w:sdt>
      <w:r w:rsidR="003A0618" w:rsidRPr="00FF62B4">
        <w:rPr>
          <w:rFonts w:ascii="Book Antiqua" w:hAnsi="Book Antiqua"/>
          <w:b/>
          <w:sz w:val="22"/>
          <w:szCs w:val="22"/>
        </w:rPr>
        <w:t>/20</w:t>
      </w:r>
      <w:sdt>
        <w:sdtPr>
          <w:rPr>
            <w:rFonts w:ascii="Book Antiqua" w:hAnsi="Book Antiqua"/>
            <w:b/>
            <w:sz w:val="22"/>
            <w:szCs w:val="22"/>
          </w:rPr>
          <w:id w:val="687183370"/>
          <w:placeholder>
            <w:docPart w:val="DefaultPlaceholder_-1854013440"/>
          </w:placeholder>
          <w:text/>
        </w:sdtPr>
        <w:sdtContent>
          <w:proofErr w:type="gramStart"/>
          <w:r w:rsidR="003A0618" w:rsidRPr="00FF62B4">
            <w:rPr>
              <w:rFonts w:ascii="Book Antiqua" w:hAnsi="Book Antiqua"/>
              <w:b/>
              <w:sz w:val="22"/>
              <w:szCs w:val="22"/>
            </w:rPr>
            <w:t>..</w:t>
          </w:r>
          <w:proofErr w:type="gramEnd"/>
        </w:sdtContent>
      </w:sdt>
    </w:p>
    <w:p w14:paraId="6BFBB69C" w14:textId="77777777" w:rsidR="003A0618" w:rsidRPr="004C4533" w:rsidRDefault="003A0618" w:rsidP="003A0618">
      <w:pPr>
        <w:spacing w:before="120"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14:paraId="32995E82" w14:textId="703A263F" w:rsidR="003A0618" w:rsidRPr="004C4533" w:rsidRDefault="00A6533F" w:rsidP="00FF62B4">
      <w:pPr>
        <w:spacing w:before="120" w:after="120" w:line="360" w:lineRule="auto"/>
        <w:ind w:left="-567" w:right="-425" w:firstLine="1560"/>
        <w:jc w:val="center"/>
        <w:rPr>
          <w:rFonts w:ascii="Book Antiqua" w:hAnsi="Book Antiqua"/>
          <w:b/>
          <w:bCs/>
          <w:sz w:val="22"/>
          <w:szCs w:val="22"/>
        </w:rPr>
      </w:pPr>
      <w:sdt>
        <w:sdtPr>
          <w:rPr>
            <w:rFonts w:ascii="Book Antiqua" w:hAnsi="Book Antiqua"/>
            <w:b/>
            <w:bCs/>
            <w:sz w:val="22"/>
            <w:szCs w:val="22"/>
          </w:rPr>
          <w:id w:val="-1316942250"/>
          <w:placeholder>
            <w:docPart w:val="DefaultPlaceholder_-1854013440"/>
          </w:placeholder>
          <w:text/>
        </w:sdtPr>
        <w:sdtContent>
          <w:r w:rsidR="003A0618" w:rsidRPr="004C4533">
            <w:rPr>
              <w:rFonts w:ascii="Book Antiqua" w:hAnsi="Book Antiqua"/>
              <w:b/>
              <w:bCs/>
              <w:sz w:val="22"/>
              <w:szCs w:val="22"/>
            </w:rPr>
            <w:t>. . . . . . . . . . . . . . . . . . . . . . . . . . . . .</w:t>
          </w:r>
          <w:r w:rsidR="003A0618">
            <w:rPr>
              <w:rFonts w:ascii="Book Antiqua" w:hAnsi="Book Antiqua"/>
              <w:b/>
              <w:bCs/>
              <w:sz w:val="22"/>
              <w:szCs w:val="22"/>
            </w:rPr>
            <w:t xml:space="preserve"> .</w:t>
          </w:r>
        </w:sdtContent>
      </w:sdt>
      <w:r w:rsidR="003A0618">
        <w:rPr>
          <w:rFonts w:ascii="Book Antiqua" w:hAnsi="Book Antiqua"/>
          <w:b/>
          <w:bCs/>
          <w:sz w:val="22"/>
          <w:szCs w:val="22"/>
        </w:rPr>
        <w:t xml:space="preserve"> ANA</w:t>
      </w:r>
      <w:r w:rsidR="007B71DF">
        <w:rPr>
          <w:rFonts w:ascii="Book Antiqua" w:hAnsi="Book Antiqua"/>
          <w:b/>
          <w:bCs/>
          <w:sz w:val="22"/>
          <w:szCs w:val="22"/>
        </w:rPr>
        <w:t xml:space="preserve"> </w:t>
      </w:r>
      <w:r w:rsidR="003A0618"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14:paraId="40CB60FE" w14:textId="43202DFE" w:rsidR="003A0618" w:rsidRPr="004C4533" w:rsidRDefault="003A0618" w:rsidP="00FF62B4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 w:rsidRPr="004C4533">
        <w:rPr>
          <w:rFonts w:ascii="Book Antiqua" w:hAnsi="Book Antiqua"/>
          <w:sz w:val="22"/>
          <w:szCs w:val="22"/>
        </w:rPr>
        <w:t xml:space="preserve">Sağlık Bilimleri Enstitüsü </w:t>
      </w:r>
      <w:sdt>
        <w:sdtPr>
          <w:rPr>
            <w:rFonts w:ascii="Book Antiqua" w:hAnsi="Book Antiqua"/>
            <w:sz w:val="22"/>
            <w:szCs w:val="22"/>
          </w:rPr>
          <w:id w:val="984666309"/>
          <w:placeholder>
            <w:docPart w:val="DefaultPlaceholder_-1854013440"/>
          </w:placeholder>
          <w:text/>
        </w:sdtPr>
        <w:sdtContent>
          <w:proofErr w:type="gramStart"/>
          <w:r w:rsidRPr="004C4533">
            <w:rPr>
              <w:rFonts w:ascii="Book Antiqua" w:hAnsi="Book Antiqua"/>
              <w:sz w:val="22"/>
              <w:szCs w:val="22"/>
            </w:rPr>
            <w:t>……………………………</w:t>
          </w:r>
          <w:proofErr w:type="gramEnd"/>
        </w:sdtContent>
      </w:sdt>
      <w:r w:rsidRPr="004C4533">
        <w:rPr>
          <w:rFonts w:ascii="Book Antiqua" w:hAnsi="Book Antiqua"/>
          <w:sz w:val="22"/>
          <w:szCs w:val="22"/>
        </w:rPr>
        <w:t xml:space="preserve">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 xml:space="preserve">ilim Dalı </w:t>
      </w:r>
      <w:sdt>
        <w:sdtPr>
          <w:rPr>
            <w:rFonts w:ascii="Book Antiqua" w:hAnsi="Book Antiqua"/>
            <w:sz w:val="22"/>
            <w:szCs w:val="22"/>
          </w:rPr>
          <w:id w:val="1291012113"/>
          <w:placeholder>
            <w:docPart w:val="DefaultPlaceholder_-1854013440"/>
          </w:placeholder>
          <w:text/>
        </w:sdtPr>
        <w:sdtContent>
          <w:r w:rsidRPr="004C4533">
            <w:rPr>
              <w:rFonts w:ascii="Book Antiqua" w:hAnsi="Book Antiqua"/>
              <w:sz w:val="22"/>
              <w:szCs w:val="22"/>
            </w:rPr>
            <w:t>……………….</w:t>
          </w:r>
        </w:sdtContent>
      </w:sdt>
      <w:r w:rsidRPr="004C4533">
        <w:rPr>
          <w:rFonts w:ascii="Book Antiqua" w:hAnsi="Book Antiqua"/>
          <w:sz w:val="22"/>
          <w:szCs w:val="22"/>
        </w:rPr>
        <w:t xml:space="preserve"> </w:t>
      </w:r>
      <w:r w:rsidR="00946303">
        <w:rPr>
          <w:rFonts w:ascii="Book Antiqua" w:hAnsi="Book Antiqua"/>
          <w:sz w:val="22"/>
          <w:szCs w:val="22"/>
        </w:rPr>
        <w:t>Doktora P</w:t>
      </w:r>
      <w:r w:rsidRPr="004C4533">
        <w:rPr>
          <w:rFonts w:ascii="Book Antiqua" w:hAnsi="Book Antiqua"/>
          <w:sz w:val="22"/>
          <w:szCs w:val="22"/>
        </w:rPr>
        <w:t xml:space="preserve">rogramı </w:t>
      </w:r>
      <w:sdt>
        <w:sdtPr>
          <w:rPr>
            <w:rFonts w:ascii="Book Antiqua" w:hAnsi="Book Antiqua"/>
            <w:sz w:val="22"/>
            <w:szCs w:val="22"/>
          </w:rPr>
          <w:id w:val="-2050372103"/>
          <w:placeholder>
            <w:docPart w:val="DefaultPlaceholder_-1854013440"/>
          </w:placeholder>
          <w:text/>
        </w:sdtPr>
        <w:sdtContent>
          <w:r w:rsidRPr="004C4533">
            <w:rPr>
              <w:rFonts w:ascii="Book Antiqua" w:hAnsi="Book Antiqua"/>
              <w:sz w:val="22"/>
              <w:szCs w:val="22"/>
            </w:rPr>
            <w:t>………………</w:t>
          </w:r>
        </w:sdtContent>
      </w:sdt>
      <w:r w:rsidRPr="004C4533">
        <w:rPr>
          <w:rFonts w:ascii="Book Antiqua" w:hAnsi="Book Antiqua"/>
          <w:sz w:val="22"/>
          <w:szCs w:val="22"/>
        </w:rPr>
        <w:t xml:space="preserve"> numaralı öğrencisiyim. </w:t>
      </w:r>
      <w:sdt>
        <w:sdtPr>
          <w:rPr>
            <w:rFonts w:ascii="Book Antiqua" w:hAnsi="Book Antiqua"/>
            <w:sz w:val="22"/>
            <w:szCs w:val="22"/>
          </w:rPr>
          <w:id w:val="-946993084"/>
          <w:placeholder>
            <w:docPart w:val="DefaultPlaceholder_-1854013440"/>
          </w:placeholder>
          <w:text/>
        </w:sdtPr>
        <w:sdtContent>
          <w:proofErr w:type="gramStart"/>
          <w:r w:rsidRPr="004C4533">
            <w:rPr>
              <w:rFonts w:ascii="Book Antiqua" w:hAnsi="Book Antiqua"/>
              <w:sz w:val="22"/>
              <w:szCs w:val="22"/>
            </w:rPr>
            <w:t>…………………………………………..….</w:t>
          </w:r>
          <w:proofErr w:type="gramEnd"/>
        </w:sdtContent>
      </w:sdt>
      <w:r w:rsidRPr="004C4533">
        <w:rPr>
          <w:rFonts w:ascii="Book Antiqua" w:hAnsi="Book Antiqua"/>
          <w:sz w:val="22"/>
          <w:szCs w:val="22"/>
        </w:rPr>
        <w:t xml:space="preserve"> Üniversitesi </w:t>
      </w:r>
      <w:sdt>
        <w:sdtPr>
          <w:rPr>
            <w:rFonts w:ascii="Book Antiqua" w:hAnsi="Book Antiqua"/>
            <w:sz w:val="22"/>
            <w:szCs w:val="22"/>
          </w:rPr>
          <w:id w:val="-545752726"/>
          <w:placeholder>
            <w:docPart w:val="DefaultPlaceholder_-1854013440"/>
          </w:placeholder>
          <w:text/>
        </w:sdtPr>
        <w:sdtContent>
          <w:r w:rsidRPr="004C4533">
            <w:rPr>
              <w:rFonts w:ascii="Book Antiqua" w:hAnsi="Book Antiqua"/>
              <w:sz w:val="22"/>
              <w:szCs w:val="22"/>
            </w:rPr>
            <w:t>…………….</w:t>
          </w:r>
        </w:sdtContent>
      </w:sdt>
      <w:r w:rsidRPr="004C4533">
        <w:rPr>
          <w:rFonts w:ascii="Book Antiqua" w:hAnsi="Book Antiqua"/>
          <w:sz w:val="22"/>
          <w:szCs w:val="22"/>
        </w:rPr>
        <w:t xml:space="preserve"> Bilimleri Enstitüsü</w:t>
      </w:r>
      <w:sdt>
        <w:sdtPr>
          <w:rPr>
            <w:rFonts w:ascii="Book Antiqua" w:hAnsi="Book Antiqua"/>
            <w:sz w:val="22"/>
            <w:szCs w:val="22"/>
          </w:rPr>
          <w:id w:val="-1994249995"/>
          <w:placeholder>
            <w:docPart w:val="DefaultPlaceholder_-1854013440"/>
          </w:placeholder>
          <w:text/>
        </w:sdtPr>
        <w:sdtContent>
          <w:r w:rsidRPr="004C4533">
            <w:rPr>
              <w:rFonts w:ascii="Book Antiqua" w:hAnsi="Book Antiqua"/>
              <w:sz w:val="22"/>
              <w:szCs w:val="22"/>
            </w:rPr>
            <w:t xml:space="preserve"> ………………………………………………</w:t>
          </w:r>
        </w:sdtContent>
      </w:sdt>
      <w:r w:rsidRPr="004C4533">
        <w:rPr>
          <w:rFonts w:ascii="Book Antiqua" w:hAnsi="Book Antiqua"/>
          <w:sz w:val="22"/>
          <w:szCs w:val="22"/>
        </w:rPr>
        <w:t xml:space="preserve">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 xml:space="preserve">ilim Dalı </w:t>
      </w:r>
      <w:r w:rsidR="008B5164">
        <w:rPr>
          <w:rFonts w:ascii="Book Antiqua" w:hAnsi="Book Antiqua"/>
          <w:sz w:val="22"/>
          <w:szCs w:val="22"/>
        </w:rPr>
        <w:t>Doktora</w:t>
      </w:r>
      <w:r w:rsidRPr="004C4533">
        <w:rPr>
          <w:rFonts w:ascii="Book Antiqua" w:hAnsi="Book Antiqua"/>
          <w:sz w:val="22"/>
          <w:szCs w:val="22"/>
        </w:rPr>
        <w:t xml:space="preserve"> programı kapsamında aldığım ve </w:t>
      </w:r>
      <w:r w:rsidR="008B5164">
        <w:rPr>
          <w:rFonts w:ascii="Book Antiqua" w:hAnsi="Book Antiqua"/>
          <w:sz w:val="22"/>
          <w:szCs w:val="22"/>
        </w:rPr>
        <w:t>Doktora programı</w:t>
      </w:r>
      <w:r w:rsidRPr="004C4533">
        <w:rPr>
          <w:rFonts w:ascii="Book Antiqua" w:hAnsi="Book Antiqua"/>
          <w:sz w:val="22"/>
          <w:szCs w:val="22"/>
        </w:rPr>
        <w:t xml:space="preserve"> ders kredisine sayılmasını istediğim aşağıda belirtilen derslerin,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>ilim Dalınız tarafından uygun görüldüğü takdirde, Sağlık Bilimleri Enstitüsüne iletilmesini arz ederim.</w:t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</w:p>
    <w:p w14:paraId="5554B9DA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14:paraId="2E6AC846" w14:textId="0A6CD02D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sdt>
        <w:sdtPr>
          <w:rPr>
            <w:rFonts w:ascii="Book Antiqua" w:hAnsi="Book Antiqua"/>
            <w:b/>
            <w:sz w:val="22"/>
            <w:szCs w:val="22"/>
          </w:rPr>
          <w:id w:val="1722088213"/>
          <w:placeholder>
            <w:docPart w:val="DefaultPlaceholder_-1854013440"/>
          </w:placeholder>
          <w:text/>
        </w:sdtPr>
        <w:sdtContent>
          <w:r w:rsidR="00A6533F">
            <w:rPr>
              <w:rFonts w:ascii="Book Antiqua" w:hAnsi="Book Antiqua"/>
              <w:b/>
              <w:sz w:val="22"/>
              <w:szCs w:val="22"/>
            </w:rPr>
            <w:t xml:space="preserve"> </w:t>
          </w:r>
        </w:sdtContent>
      </w:sdt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sdt>
        <w:sdtPr>
          <w:rPr>
            <w:rFonts w:ascii="Book Antiqua" w:hAnsi="Book Antiqua"/>
            <w:b/>
            <w:sz w:val="22"/>
            <w:szCs w:val="22"/>
          </w:rPr>
          <w:id w:val="-1543433931"/>
          <w:placeholder>
            <w:docPart w:val="DefaultPlaceholder_-1854013440"/>
          </w:placeholder>
          <w:text/>
        </w:sdtPr>
        <w:sdtContent>
          <w:r w:rsidRPr="004C4533">
            <w:rPr>
              <w:rFonts w:ascii="Book Antiqua" w:hAnsi="Book Antiqua"/>
              <w:b/>
              <w:sz w:val="22"/>
              <w:szCs w:val="22"/>
            </w:rPr>
            <w:t xml:space="preserve">  Öğrenci Ad </w:t>
          </w:r>
          <w:proofErr w:type="spellStart"/>
          <w:r w:rsidRPr="004C4533">
            <w:rPr>
              <w:rFonts w:ascii="Book Antiqua" w:hAnsi="Book Antiqua"/>
              <w:b/>
              <w:sz w:val="22"/>
              <w:szCs w:val="22"/>
            </w:rPr>
            <w:t>Soyad</w:t>
          </w:r>
          <w:proofErr w:type="spellEnd"/>
        </w:sdtContent>
      </w:sdt>
    </w:p>
    <w:p w14:paraId="5191E45E" w14:textId="0D8993F0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</w:t>
      </w:r>
      <w:r w:rsidR="008C77A1">
        <w:rPr>
          <w:rFonts w:ascii="Book Antiqua" w:hAnsi="Book Antiqua"/>
          <w:b/>
          <w:sz w:val="22"/>
          <w:szCs w:val="22"/>
        </w:rPr>
        <w:t>P</w:t>
      </w:r>
      <w:r w:rsidRPr="004C4533">
        <w:rPr>
          <w:rFonts w:ascii="Book Antiqua" w:hAnsi="Book Antiqua"/>
          <w:b/>
          <w:sz w:val="22"/>
          <w:szCs w:val="22"/>
        </w:rPr>
        <w:t>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sdt>
        <w:sdtPr>
          <w:rPr>
            <w:rFonts w:ascii="Book Antiqua" w:hAnsi="Book Antiqua"/>
            <w:b/>
            <w:sz w:val="22"/>
            <w:szCs w:val="22"/>
          </w:rPr>
          <w:id w:val="1519197867"/>
          <w:placeholder>
            <w:docPart w:val="DefaultPlaceholder_-1854013440"/>
          </w:placeholder>
          <w:text/>
        </w:sdtPr>
        <w:sdtContent>
          <w:r w:rsidR="00A6533F">
            <w:rPr>
              <w:rFonts w:ascii="Book Antiqua" w:hAnsi="Book Antiqua"/>
              <w:b/>
              <w:sz w:val="22"/>
              <w:szCs w:val="22"/>
            </w:rPr>
            <w:t xml:space="preserve"> </w:t>
          </w:r>
        </w:sdtContent>
      </w:sdt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sdt>
        <w:sdtPr>
          <w:rPr>
            <w:rFonts w:ascii="Book Antiqua" w:hAnsi="Book Antiqua"/>
            <w:b/>
            <w:sz w:val="22"/>
            <w:szCs w:val="22"/>
          </w:rPr>
          <w:id w:val="-1187673537"/>
          <w:placeholder>
            <w:docPart w:val="DefaultPlaceholder_-1854013440"/>
          </w:placeholder>
          <w:text/>
        </w:sdtPr>
        <w:sdtContent>
          <w:r w:rsidRPr="004C4533">
            <w:rPr>
              <w:rFonts w:ascii="Book Antiqua" w:hAnsi="Book Antiqua"/>
              <w:b/>
              <w:sz w:val="22"/>
              <w:szCs w:val="22"/>
            </w:rPr>
            <w:t>İmza</w:t>
          </w:r>
        </w:sdtContent>
      </w:sdt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14:paraId="64F2DA2A" w14:textId="77777777"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14:paraId="2DCC7390" w14:textId="77777777" w:rsidTr="002C5E39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14:paraId="53A86C4D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14:paraId="7F4FA727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14:paraId="33014B6C" w14:textId="77777777" w:rsidTr="002C5E39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14:paraId="177A2079" w14:textId="77777777" w:rsidR="003A0618" w:rsidRPr="004C4533" w:rsidRDefault="003A0618" w:rsidP="00FF62B4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33C8E89" w14:textId="77777777" w:rsidR="003A0618" w:rsidRPr="003A0618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Dersin </w:t>
            </w:r>
            <w:r w:rsidR="003A0618"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14:paraId="0534E9AD" w14:textId="48DE8D9C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/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Bahar)</w:t>
            </w:r>
          </w:p>
        </w:tc>
        <w:tc>
          <w:tcPr>
            <w:tcW w:w="670" w:type="dxa"/>
            <w:textDirection w:val="btLr"/>
          </w:tcPr>
          <w:p w14:paraId="59F54566" w14:textId="77777777"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317432B2" w14:textId="77777777"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14:paraId="51C9ABEF" w14:textId="77777777"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14:paraId="40D5BE6D" w14:textId="77777777" w:rsidR="00BE0F09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2F723D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14:paraId="3E2659C0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648" w:type="dxa"/>
            <w:textDirection w:val="btLr"/>
          </w:tcPr>
          <w:p w14:paraId="604DFD81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03272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14:paraId="52237212" w14:textId="77777777" w:rsidTr="002C5E39">
        <w:trPr>
          <w:trHeight w:val="507"/>
        </w:trPr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-1294056608"/>
            <w:placeholder>
              <w:docPart w:val="DefaultPlaceholder_-1854013440"/>
            </w:placeholder>
            <w:text/>
          </w:sdtPr>
          <w:sdtContent>
            <w:tc>
              <w:tcPr>
                <w:tcW w:w="726" w:type="dxa"/>
                <w:shd w:val="clear" w:color="auto" w:fill="auto"/>
                <w:vAlign w:val="center"/>
              </w:tcPr>
              <w:p w14:paraId="53B742AD" w14:textId="1700CA64" w:rsidR="003A0618" w:rsidRPr="004C4533" w:rsidRDefault="00A6533F" w:rsidP="00A6533F">
                <w:pPr>
                  <w:spacing w:before="120" w:after="120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-591952"/>
            <w:placeholder>
              <w:docPart w:val="DefaultPlaceholder_-1854013440"/>
            </w:placeholder>
            <w:text/>
          </w:sdtPr>
          <w:sdtContent>
            <w:tc>
              <w:tcPr>
                <w:tcW w:w="1919" w:type="dxa"/>
                <w:shd w:val="clear" w:color="auto" w:fill="auto"/>
                <w:vAlign w:val="center"/>
              </w:tcPr>
              <w:p w14:paraId="3885DBE3" w14:textId="3AF867CB" w:rsidR="003A0618" w:rsidRPr="004C4533" w:rsidRDefault="00A6533F" w:rsidP="00A6533F">
                <w:pPr>
                  <w:spacing w:before="120" w:after="120"/>
                  <w:jc w:val="center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58063103"/>
            <w:placeholder>
              <w:docPart w:val="DefaultPlaceholder_-1854013440"/>
            </w:placeholder>
            <w:text/>
          </w:sdtPr>
          <w:sdtContent>
            <w:tc>
              <w:tcPr>
                <w:tcW w:w="1490" w:type="dxa"/>
              </w:tcPr>
              <w:p w14:paraId="025162AB" w14:textId="7D16CCF8" w:rsidR="003A0618" w:rsidRPr="004C4533" w:rsidRDefault="00A6533F" w:rsidP="00A6533F">
                <w:pPr>
                  <w:spacing w:before="120" w:after="120"/>
                  <w:jc w:val="center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-745186340"/>
            <w:placeholder>
              <w:docPart w:val="DefaultPlaceholder_-1854013440"/>
            </w:placeholder>
            <w:text/>
          </w:sdtPr>
          <w:sdtContent>
            <w:tc>
              <w:tcPr>
                <w:tcW w:w="670" w:type="dxa"/>
              </w:tcPr>
              <w:p w14:paraId="0742ED60" w14:textId="50824695" w:rsidR="003A0618" w:rsidRPr="004C4533" w:rsidRDefault="00A6533F" w:rsidP="00A6533F">
                <w:pPr>
                  <w:spacing w:before="120" w:after="120"/>
                  <w:jc w:val="center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-1991713155"/>
            <w:placeholder>
              <w:docPart w:val="DefaultPlaceholder_-1854013440"/>
            </w:placeholder>
            <w:text/>
          </w:sdtPr>
          <w:sdtContent>
            <w:tc>
              <w:tcPr>
                <w:tcW w:w="707" w:type="dxa"/>
                <w:shd w:val="clear" w:color="auto" w:fill="auto"/>
                <w:vAlign w:val="center"/>
              </w:tcPr>
              <w:p w14:paraId="2D9938A5" w14:textId="5E0F2F79" w:rsidR="003A0618" w:rsidRPr="004C4533" w:rsidRDefault="00A6533F" w:rsidP="00A6533F">
                <w:pPr>
                  <w:spacing w:before="120" w:after="120"/>
                  <w:jc w:val="center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2075087132"/>
            <w:placeholder>
              <w:docPart w:val="DefaultPlaceholder_-1854013440"/>
            </w:placeholder>
            <w:text/>
          </w:sdtPr>
          <w:sdtContent>
            <w:tc>
              <w:tcPr>
                <w:tcW w:w="669" w:type="dxa"/>
              </w:tcPr>
              <w:p w14:paraId="6A1EE852" w14:textId="3261D514" w:rsidR="003A0618" w:rsidRPr="004C4533" w:rsidRDefault="00A6533F" w:rsidP="00A6533F">
                <w:pPr>
                  <w:spacing w:before="120" w:after="120"/>
                  <w:jc w:val="center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-610361452"/>
            <w:placeholder>
              <w:docPart w:val="DefaultPlaceholder_-1854013440"/>
            </w:placeholder>
            <w:text/>
          </w:sdtPr>
          <w:sdtContent>
            <w:tc>
              <w:tcPr>
                <w:tcW w:w="1845" w:type="dxa"/>
              </w:tcPr>
              <w:p w14:paraId="3EC3934E" w14:textId="28FC63AA" w:rsidR="003A0618" w:rsidRPr="004C4533" w:rsidRDefault="00A6533F" w:rsidP="00A6533F">
                <w:pPr>
                  <w:spacing w:before="120" w:after="120"/>
                  <w:jc w:val="center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22"/>
              <w:szCs w:val="22"/>
            </w:rPr>
            <w:id w:val="1151713369"/>
            <w:placeholder>
              <w:docPart w:val="DefaultPlaceholder_-1854013440"/>
            </w:placeholder>
            <w:text/>
          </w:sdtPr>
          <w:sdtContent>
            <w:tc>
              <w:tcPr>
                <w:tcW w:w="932" w:type="dxa"/>
              </w:tcPr>
              <w:p w14:paraId="6FF6DCB8" w14:textId="3AE0F002" w:rsidR="003A0618" w:rsidRPr="004C4533" w:rsidRDefault="00A6533F" w:rsidP="00A6533F">
                <w:pPr>
                  <w:rPr>
                    <w:rFonts w:ascii="Book Antiqua" w:hAnsi="Book Antiqua"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22"/>
              <w:szCs w:val="22"/>
            </w:rPr>
            <w:id w:val="217254196"/>
            <w:placeholder>
              <w:docPart w:val="DefaultPlaceholder_-1854013440"/>
            </w:placeholder>
            <w:text/>
          </w:sdtPr>
          <w:sdtContent>
            <w:tc>
              <w:tcPr>
                <w:tcW w:w="648" w:type="dxa"/>
              </w:tcPr>
              <w:p w14:paraId="6C7E6053" w14:textId="6B54858C" w:rsidR="003A0618" w:rsidRPr="004C4533" w:rsidRDefault="00A6533F" w:rsidP="00A6533F">
                <w:pPr>
                  <w:rPr>
                    <w:rFonts w:ascii="Book Antiqua" w:hAnsi="Book Antiqua"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2"/>
              <w:szCs w:val="22"/>
            </w:rPr>
            <w:id w:val="-1381164702"/>
            <w:placeholder>
              <w:docPart w:val="DefaultPlaceholder_-1854013440"/>
            </w:placeholder>
            <w:text/>
          </w:sdtPr>
          <w:sdtContent>
            <w:tc>
              <w:tcPr>
                <w:tcW w:w="884" w:type="dxa"/>
                <w:shd w:val="clear" w:color="auto" w:fill="auto"/>
                <w:vAlign w:val="center"/>
              </w:tcPr>
              <w:p w14:paraId="47423621" w14:textId="489FDC75" w:rsidR="003A0618" w:rsidRPr="004C4533" w:rsidRDefault="00A6533F" w:rsidP="00A6533F">
                <w:pPr>
                  <w:spacing w:before="120" w:after="120"/>
                  <w:jc w:val="center"/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Book Antiqua" w:hAnsi="Book Antiqua"/>
                    <w:b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0618" w:rsidRPr="004C4533" w14:paraId="5398257A" w14:textId="77777777" w:rsidTr="002C5E39">
        <w:trPr>
          <w:trHeight w:val="310"/>
        </w:trPr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990362689"/>
            <w:placeholder>
              <w:docPart w:val="DefaultPlaceholder_-1854013440"/>
            </w:placeholder>
            <w:text/>
          </w:sdtPr>
          <w:sdtContent>
            <w:tc>
              <w:tcPr>
                <w:tcW w:w="726" w:type="dxa"/>
                <w:shd w:val="clear" w:color="auto" w:fill="auto"/>
              </w:tcPr>
              <w:p w14:paraId="34DBED76" w14:textId="41D81DCA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1655485495"/>
            <w:placeholder>
              <w:docPart w:val="DefaultPlaceholder_-1854013440"/>
            </w:placeholder>
            <w:text/>
          </w:sdtPr>
          <w:sdtContent>
            <w:tc>
              <w:tcPr>
                <w:tcW w:w="1919" w:type="dxa"/>
                <w:shd w:val="clear" w:color="auto" w:fill="auto"/>
              </w:tcPr>
              <w:p w14:paraId="7431A84C" w14:textId="33837BAB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sz w:val="22"/>
              <w:szCs w:val="22"/>
            </w:rPr>
            <w:id w:val="-1535337082"/>
            <w:placeholder>
              <w:docPart w:val="DefaultPlaceholder_-1854013440"/>
            </w:placeholder>
            <w:text/>
          </w:sdtPr>
          <w:sdtContent>
            <w:tc>
              <w:tcPr>
                <w:tcW w:w="1490" w:type="dxa"/>
              </w:tcPr>
              <w:p w14:paraId="3012630C" w14:textId="503F3433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543745011"/>
            <w:placeholder>
              <w:docPart w:val="DefaultPlaceholder_-1854013440"/>
            </w:placeholder>
            <w:text/>
          </w:sdtPr>
          <w:sdtContent>
            <w:tc>
              <w:tcPr>
                <w:tcW w:w="670" w:type="dxa"/>
              </w:tcPr>
              <w:p w14:paraId="4C6E8B84" w14:textId="2C46C0D2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1234743390"/>
            <w:placeholder>
              <w:docPart w:val="DefaultPlaceholder_-1854013440"/>
            </w:placeholder>
            <w:text/>
          </w:sdtPr>
          <w:sdtContent>
            <w:tc>
              <w:tcPr>
                <w:tcW w:w="707" w:type="dxa"/>
                <w:shd w:val="clear" w:color="auto" w:fill="auto"/>
              </w:tcPr>
              <w:p w14:paraId="47EB1DB8" w14:textId="25F97106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804911804"/>
            <w:placeholder>
              <w:docPart w:val="DefaultPlaceholder_-1854013440"/>
            </w:placeholder>
            <w:text/>
          </w:sdtPr>
          <w:sdtContent>
            <w:tc>
              <w:tcPr>
                <w:tcW w:w="669" w:type="dxa"/>
              </w:tcPr>
              <w:p w14:paraId="21E002B9" w14:textId="57836B28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800647821"/>
            <w:placeholder>
              <w:docPart w:val="DefaultPlaceholder_-1854013440"/>
            </w:placeholder>
            <w:text/>
          </w:sdtPr>
          <w:sdtContent>
            <w:tc>
              <w:tcPr>
                <w:tcW w:w="1845" w:type="dxa"/>
              </w:tcPr>
              <w:p w14:paraId="29D535BF" w14:textId="3BACE2D7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860013754"/>
            <w:placeholder>
              <w:docPart w:val="DefaultPlaceholder_-1854013440"/>
            </w:placeholder>
            <w:text/>
          </w:sdtPr>
          <w:sdtContent>
            <w:tc>
              <w:tcPr>
                <w:tcW w:w="932" w:type="dxa"/>
              </w:tcPr>
              <w:p w14:paraId="737B9F40" w14:textId="358048F5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446281771"/>
            <w:placeholder>
              <w:docPart w:val="DefaultPlaceholder_-1854013440"/>
            </w:placeholder>
            <w:text/>
          </w:sdtPr>
          <w:sdtContent>
            <w:tc>
              <w:tcPr>
                <w:tcW w:w="648" w:type="dxa"/>
              </w:tcPr>
              <w:p w14:paraId="6899434C" w14:textId="0EC2C0AF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504827507"/>
            <w:placeholder>
              <w:docPart w:val="DefaultPlaceholder_-1854013440"/>
            </w:placeholder>
            <w:text/>
          </w:sdtPr>
          <w:sdtContent>
            <w:tc>
              <w:tcPr>
                <w:tcW w:w="884" w:type="dxa"/>
                <w:shd w:val="clear" w:color="auto" w:fill="auto"/>
              </w:tcPr>
              <w:p w14:paraId="5AB7ADEC" w14:textId="3BDE6C19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0618" w:rsidRPr="004C4533" w14:paraId="795D6B63" w14:textId="77777777" w:rsidTr="002C5E39">
        <w:trPr>
          <w:trHeight w:val="310"/>
        </w:trPr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1925294664"/>
            <w:placeholder>
              <w:docPart w:val="DefaultPlaceholder_-1854013440"/>
            </w:placeholder>
            <w:text/>
          </w:sdtPr>
          <w:sdtContent>
            <w:tc>
              <w:tcPr>
                <w:tcW w:w="726" w:type="dxa"/>
                <w:shd w:val="clear" w:color="auto" w:fill="auto"/>
              </w:tcPr>
              <w:p w14:paraId="0EE2A4FF" w14:textId="1432C106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128704106"/>
            <w:placeholder>
              <w:docPart w:val="DefaultPlaceholder_-1854013440"/>
            </w:placeholder>
            <w:text/>
          </w:sdtPr>
          <w:sdtContent>
            <w:tc>
              <w:tcPr>
                <w:tcW w:w="1919" w:type="dxa"/>
                <w:shd w:val="clear" w:color="auto" w:fill="auto"/>
              </w:tcPr>
              <w:p w14:paraId="27E07ECA" w14:textId="54F74E39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sz w:val="22"/>
              <w:szCs w:val="22"/>
            </w:rPr>
            <w:id w:val="1010483137"/>
            <w:placeholder>
              <w:docPart w:val="DefaultPlaceholder_-1854013440"/>
            </w:placeholder>
            <w:text/>
          </w:sdtPr>
          <w:sdtContent>
            <w:tc>
              <w:tcPr>
                <w:tcW w:w="1490" w:type="dxa"/>
              </w:tcPr>
              <w:p w14:paraId="6A6CCF0A" w14:textId="37A793E1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109591623"/>
            <w:placeholder>
              <w:docPart w:val="DefaultPlaceholder_-1854013440"/>
            </w:placeholder>
            <w:text/>
          </w:sdtPr>
          <w:sdtContent>
            <w:tc>
              <w:tcPr>
                <w:tcW w:w="670" w:type="dxa"/>
              </w:tcPr>
              <w:p w14:paraId="6B4FB3A8" w14:textId="6BD69BC9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2055381741"/>
            <w:placeholder>
              <w:docPart w:val="DefaultPlaceholder_-1854013440"/>
            </w:placeholder>
            <w:text/>
          </w:sdtPr>
          <w:sdtContent>
            <w:tc>
              <w:tcPr>
                <w:tcW w:w="707" w:type="dxa"/>
                <w:shd w:val="clear" w:color="auto" w:fill="auto"/>
              </w:tcPr>
              <w:p w14:paraId="6BAC2BFD" w14:textId="397B5F49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1617553877"/>
            <w:placeholder>
              <w:docPart w:val="DefaultPlaceholder_-1854013440"/>
            </w:placeholder>
            <w:text/>
          </w:sdtPr>
          <w:sdtContent>
            <w:tc>
              <w:tcPr>
                <w:tcW w:w="669" w:type="dxa"/>
              </w:tcPr>
              <w:p w14:paraId="472081C5" w14:textId="4D4E16D0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908574410"/>
            <w:placeholder>
              <w:docPart w:val="DefaultPlaceholder_-1854013440"/>
            </w:placeholder>
            <w:text/>
          </w:sdtPr>
          <w:sdtContent>
            <w:tc>
              <w:tcPr>
                <w:tcW w:w="1845" w:type="dxa"/>
              </w:tcPr>
              <w:p w14:paraId="451F3BF5" w14:textId="00F3BFB9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926116552"/>
            <w:placeholder>
              <w:docPart w:val="DefaultPlaceholder_-1854013440"/>
            </w:placeholder>
            <w:text/>
          </w:sdtPr>
          <w:sdtContent>
            <w:tc>
              <w:tcPr>
                <w:tcW w:w="932" w:type="dxa"/>
              </w:tcPr>
              <w:p w14:paraId="5A4BF43A" w14:textId="4E5800A0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436984791"/>
            <w:placeholder>
              <w:docPart w:val="DefaultPlaceholder_-1854013440"/>
            </w:placeholder>
            <w:text/>
          </w:sdtPr>
          <w:sdtContent>
            <w:tc>
              <w:tcPr>
                <w:tcW w:w="648" w:type="dxa"/>
              </w:tcPr>
              <w:p w14:paraId="2EE54730" w14:textId="085B4497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353267442"/>
            <w:placeholder>
              <w:docPart w:val="DefaultPlaceholder_-1854013440"/>
            </w:placeholder>
            <w:text/>
          </w:sdtPr>
          <w:sdtContent>
            <w:tc>
              <w:tcPr>
                <w:tcW w:w="884" w:type="dxa"/>
                <w:shd w:val="clear" w:color="auto" w:fill="auto"/>
              </w:tcPr>
              <w:p w14:paraId="2CE8C86B" w14:textId="3F63A1CC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0618" w:rsidRPr="004C4533" w14:paraId="7764BB1C" w14:textId="77777777" w:rsidTr="002C5E39">
        <w:trPr>
          <w:trHeight w:val="270"/>
        </w:trPr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607431296"/>
            <w:placeholder>
              <w:docPart w:val="DefaultPlaceholder_-1854013440"/>
            </w:placeholder>
            <w:text/>
          </w:sdtPr>
          <w:sdtContent>
            <w:tc>
              <w:tcPr>
                <w:tcW w:w="726" w:type="dxa"/>
                <w:shd w:val="clear" w:color="auto" w:fill="auto"/>
              </w:tcPr>
              <w:p w14:paraId="0FEDAFDA" w14:textId="38F9B261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2036878192"/>
            <w:placeholder>
              <w:docPart w:val="DefaultPlaceholder_-1854013440"/>
            </w:placeholder>
            <w:text/>
          </w:sdtPr>
          <w:sdtContent>
            <w:tc>
              <w:tcPr>
                <w:tcW w:w="1919" w:type="dxa"/>
                <w:shd w:val="clear" w:color="auto" w:fill="auto"/>
              </w:tcPr>
              <w:p w14:paraId="2C7FED7A" w14:textId="7EB1DE07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388640203"/>
            <w:placeholder>
              <w:docPart w:val="DefaultPlaceholder_-1854013440"/>
            </w:placeholder>
            <w:text/>
          </w:sdtPr>
          <w:sdtContent>
            <w:tc>
              <w:tcPr>
                <w:tcW w:w="1490" w:type="dxa"/>
              </w:tcPr>
              <w:p w14:paraId="42C62C66" w14:textId="672436F9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2038038704"/>
            <w:placeholder>
              <w:docPart w:val="DefaultPlaceholder_-1854013440"/>
            </w:placeholder>
            <w:text/>
          </w:sdtPr>
          <w:sdtContent>
            <w:tc>
              <w:tcPr>
                <w:tcW w:w="670" w:type="dxa"/>
              </w:tcPr>
              <w:p w14:paraId="47A21F0B" w14:textId="387B01C3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989291445"/>
            <w:placeholder>
              <w:docPart w:val="DefaultPlaceholder_-1854013440"/>
            </w:placeholder>
            <w:text/>
          </w:sdtPr>
          <w:sdtContent>
            <w:tc>
              <w:tcPr>
                <w:tcW w:w="707" w:type="dxa"/>
                <w:shd w:val="clear" w:color="auto" w:fill="auto"/>
              </w:tcPr>
              <w:p w14:paraId="318DC89B" w14:textId="0FF3295B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226731435"/>
            <w:placeholder>
              <w:docPart w:val="DefaultPlaceholder_-1854013440"/>
            </w:placeholder>
            <w:text/>
          </w:sdtPr>
          <w:sdtContent>
            <w:tc>
              <w:tcPr>
                <w:tcW w:w="669" w:type="dxa"/>
              </w:tcPr>
              <w:p w14:paraId="2755B375" w14:textId="518A07AF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1083187553"/>
            <w:placeholder>
              <w:docPart w:val="DefaultPlaceholder_-1854013440"/>
            </w:placeholder>
            <w:text/>
          </w:sdtPr>
          <w:sdtContent>
            <w:tc>
              <w:tcPr>
                <w:tcW w:w="1845" w:type="dxa"/>
              </w:tcPr>
              <w:p w14:paraId="1DD25E7B" w14:textId="5DA79736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211170470"/>
            <w:placeholder>
              <w:docPart w:val="DefaultPlaceholder_-1854013440"/>
            </w:placeholder>
            <w:text/>
          </w:sdtPr>
          <w:sdtContent>
            <w:tc>
              <w:tcPr>
                <w:tcW w:w="932" w:type="dxa"/>
              </w:tcPr>
              <w:p w14:paraId="2A7F5965" w14:textId="4F91B514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172644065"/>
            <w:placeholder>
              <w:docPart w:val="DefaultPlaceholder_-1854013440"/>
            </w:placeholder>
            <w:text/>
          </w:sdtPr>
          <w:sdtContent>
            <w:tc>
              <w:tcPr>
                <w:tcW w:w="648" w:type="dxa"/>
              </w:tcPr>
              <w:p w14:paraId="729540D2" w14:textId="3F1D8D11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/>
              <w:b/>
              <w:sz w:val="22"/>
              <w:szCs w:val="22"/>
            </w:rPr>
            <w:id w:val="-140974332"/>
            <w:placeholder>
              <w:docPart w:val="DefaultPlaceholder_-1854013440"/>
            </w:placeholder>
            <w:text/>
          </w:sdtPr>
          <w:sdtContent>
            <w:tc>
              <w:tcPr>
                <w:tcW w:w="884" w:type="dxa"/>
                <w:shd w:val="clear" w:color="auto" w:fill="auto"/>
              </w:tcPr>
              <w:p w14:paraId="62E49CEA" w14:textId="57D7CD13" w:rsidR="003A0618" w:rsidRPr="004C4533" w:rsidRDefault="00A6533F" w:rsidP="00A6533F">
                <w:pPr>
                  <w:tabs>
                    <w:tab w:val="left" w:pos="566"/>
                  </w:tabs>
                  <w:spacing w:before="120" w:after="120"/>
                  <w:jc w:val="center"/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6E6B15E8" w14:textId="77777777" w:rsidR="007C3587" w:rsidRPr="00CA4527" w:rsidRDefault="007C3587" w:rsidP="007C3587">
      <w:pPr>
        <w:pStyle w:val="GvdeMetniGirintisi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14:paraId="1D34657C" w14:textId="77777777" w:rsidR="003A0618" w:rsidRDefault="003A0618" w:rsidP="003A0618">
      <w:pPr>
        <w:pStyle w:val="Balk2"/>
        <w:rPr>
          <w:rFonts w:ascii="Book Antiqua" w:hAnsi="Book Antiqua" w:cs="Times New Roman"/>
          <w:szCs w:val="22"/>
        </w:rPr>
      </w:pPr>
    </w:p>
    <w:p w14:paraId="7E2617CA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166BA71B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3AF68110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1DC21CE1" w14:textId="7D9F01BC" w:rsidR="003A0618" w:rsidRPr="004C4533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14:paraId="70D094AA" w14:textId="68012CBD" w:rsidR="008C77A1" w:rsidRDefault="008C77A1" w:rsidP="00FF62B4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</w:t>
      </w:r>
      <w:r w:rsidR="003A0618" w:rsidRPr="008C77A1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="003A0618" w:rsidRPr="008C77A1">
        <w:rPr>
          <w:rFonts w:ascii="Book Antiqua" w:hAnsi="Book Antiqua"/>
          <w:b/>
          <w:sz w:val="22"/>
          <w:szCs w:val="22"/>
        </w:rPr>
        <w:tab/>
      </w:r>
      <w:r w:rsidR="003A0618" w:rsidRPr="008C77A1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7B71DF" w:rsidRPr="008C77A1">
        <w:rPr>
          <w:rFonts w:ascii="Book Antiqua" w:hAnsi="Book Antiqua"/>
          <w:b/>
          <w:sz w:val="22"/>
          <w:szCs w:val="22"/>
        </w:rPr>
        <w:t xml:space="preserve"> B</w:t>
      </w:r>
      <w:r w:rsidR="003A0618" w:rsidRPr="008C77A1">
        <w:rPr>
          <w:rFonts w:ascii="Book Antiqua" w:hAnsi="Book Antiqua"/>
          <w:b/>
          <w:sz w:val="22"/>
          <w:szCs w:val="22"/>
        </w:rPr>
        <w:t>ilim Dalı Başkanı</w:t>
      </w:r>
    </w:p>
    <w:p w14:paraId="0CE43379" w14:textId="6455E093" w:rsidR="003A0618" w:rsidRPr="00FF62B4" w:rsidRDefault="00A6533F" w:rsidP="00FF62B4">
      <w:pPr>
        <w:jc w:val="center"/>
        <w:rPr>
          <w:rFonts w:ascii="Book Antiqua" w:hAnsi="Book Antiqua"/>
          <w:b/>
          <w:sz w:val="22"/>
          <w:szCs w:val="22"/>
        </w:rPr>
      </w:pPr>
      <w:sdt>
        <w:sdtPr>
          <w:rPr>
            <w:rFonts w:ascii="Book Antiqua" w:hAnsi="Book Antiqua"/>
            <w:b/>
            <w:sz w:val="22"/>
            <w:szCs w:val="22"/>
          </w:rPr>
          <w:id w:val="-512067289"/>
          <w:placeholder>
            <w:docPart w:val="DefaultPlaceholder_-1854013440"/>
          </w:placeholder>
          <w:text/>
        </w:sdtPr>
        <w:sdtContent>
          <w:r w:rsidR="007B71DF" w:rsidRPr="00FF62B4">
            <w:rPr>
              <w:rFonts w:ascii="Book Antiqua" w:hAnsi="Book Antiqua"/>
              <w:b/>
              <w:sz w:val="22"/>
              <w:szCs w:val="22"/>
            </w:rPr>
            <w:t>U</w:t>
          </w:r>
          <w:r w:rsidR="003A0618" w:rsidRPr="00FF62B4">
            <w:rPr>
              <w:rFonts w:ascii="Book Antiqua" w:hAnsi="Book Antiqua"/>
              <w:b/>
              <w:sz w:val="22"/>
              <w:szCs w:val="22"/>
            </w:rPr>
            <w:t xml:space="preserve">nvan Ad </w:t>
          </w:r>
          <w:proofErr w:type="spellStart"/>
          <w:r w:rsidR="003A0618" w:rsidRPr="00FF62B4">
            <w:rPr>
              <w:rFonts w:ascii="Book Antiqua" w:hAnsi="Book Antiqua"/>
              <w:b/>
              <w:sz w:val="22"/>
              <w:szCs w:val="22"/>
            </w:rPr>
            <w:t>Soyad</w:t>
          </w:r>
          <w:proofErr w:type="spellEnd"/>
        </w:sdtContent>
      </w:sdt>
      <w:r w:rsidR="003A0618" w:rsidRPr="00FF62B4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</w:r>
      <w:sdt>
        <w:sdtPr>
          <w:rPr>
            <w:rFonts w:ascii="Book Antiqua" w:hAnsi="Book Antiqua"/>
            <w:b/>
            <w:sz w:val="22"/>
            <w:szCs w:val="22"/>
          </w:rPr>
          <w:id w:val="-1691752915"/>
          <w:placeholder>
            <w:docPart w:val="DefaultPlaceholder_-1854013440"/>
          </w:placeholder>
          <w:text/>
        </w:sdtPr>
        <w:sdtContent>
          <w:r w:rsidR="003A0618" w:rsidRPr="00FF62B4">
            <w:rPr>
              <w:rFonts w:ascii="Book Antiqua" w:hAnsi="Book Antiqua"/>
              <w:b/>
              <w:sz w:val="22"/>
              <w:szCs w:val="22"/>
            </w:rPr>
            <w:t xml:space="preserve">                  </w:t>
          </w:r>
          <w:r w:rsidR="007B71DF" w:rsidRPr="00FF62B4">
            <w:rPr>
              <w:rFonts w:ascii="Book Antiqua" w:hAnsi="Book Antiqua"/>
              <w:b/>
              <w:sz w:val="22"/>
              <w:szCs w:val="22"/>
            </w:rPr>
            <w:t>U</w:t>
          </w:r>
          <w:r w:rsidR="003A0618" w:rsidRPr="00FF62B4">
            <w:rPr>
              <w:rFonts w:ascii="Book Antiqua" w:hAnsi="Book Antiqua"/>
              <w:b/>
              <w:sz w:val="22"/>
              <w:szCs w:val="22"/>
            </w:rPr>
            <w:t xml:space="preserve">nvan Ad </w:t>
          </w:r>
          <w:proofErr w:type="spellStart"/>
          <w:r w:rsidR="003A0618" w:rsidRPr="00FF62B4">
            <w:rPr>
              <w:rFonts w:ascii="Book Antiqua" w:hAnsi="Book Antiqua"/>
              <w:b/>
              <w:sz w:val="22"/>
              <w:szCs w:val="22"/>
            </w:rPr>
            <w:t>Soyad</w:t>
          </w:r>
          <w:proofErr w:type="spellEnd"/>
        </w:sdtContent>
      </w:sdt>
    </w:p>
    <w:p w14:paraId="29976A39" w14:textId="70459670" w:rsidR="003A0618" w:rsidRPr="00FF62B4" w:rsidRDefault="00A6533F" w:rsidP="00FF62B4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sdt>
        <w:sdtPr>
          <w:rPr>
            <w:rFonts w:ascii="Book Antiqua" w:hAnsi="Book Antiqua"/>
            <w:b/>
            <w:sz w:val="22"/>
            <w:szCs w:val="22"/>
          </w:rPr>
          <w:id w:val="-888802379"/>
          <w:placeholder>
            <w:docPart w:val="DefaultPlaceholder_-1854013440"/>
          </w:placeholder>
          <w:text/>
        </w:sdtPr>
        <w:sdtContent>
          <w:r w:rsidR="003A0618" w:rsidRPr="00FF62B4">
            <w:rPr>
              <w:rFonts w:ascii="Book Antiqua" w:hAnsi="Book Antiqua"/>
              <w:b/>
              <w:sz w:val="22"/>
              <w:szCs w:val="22"/>
            </w:rPr>
            <w:t>İmza</w:t>
          </w:r>
        </w:sdtContent>
      </w:sdt>
      <w:r w:rsidR="003A0618" w:rsidRPr="00FF62B4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</w:r>
      <w:sdt>
        <w:sdtPr>
          <w:rPr>
            <w:rFonts w:ascii="Book Antiqua" w:hAnsi="Book Antiqua"/>
            <w:b/>
            <w:sz w:val="22"/>
            <w:szCs w:val="22"/>
          </w:rPr>
          <w:id w:val="1901240055"/>
          <w:placeholder>
            <w:docPart w:val="DefaultPlaceholder_-1854013440"/>
          </w:placeholder>
          <w:text/>
        </w:sdtPr>
        <w:sdtContent>
          <w:r w:rsidR="003A0618" w:rsidRPr="00FF62B4">
            <w:rPr>
              <w:rFonts w:ascii="Book Antiqua" w:hAnsi="Book Antiqua"/>
              <w:b/>
              <w:sz w:val="22"/>
              <w:szCs w:val="22"/>
            </w:rPr>
            <w:t xml:space="preserve">                             İmza</w:t>
          </w:r>
        </w:sdtContent>
      </w:sdt>
    </w:p>
    <w:p w14:paraId="30D2C834" w14:textId="77777777" w:rsidR="003A0618" w:rsidRPr="004C4533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14:paraId="21572EE9" w14:textId="77777777"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</w:p>
    <w:p w14:paraId="28AF6714" w14:textId="77777777" w:rsidR="00F632F8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14:paraId="6C123A36" w14:textId="77777777" w:rsidR="00F632F8" w:rsidRDefault="003A0618" w:rsidP="00F632F8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F632F8">
        <w:rPr>
          <w:rFonts w:ascii="Book Antiqua" w:hAnsi="Book Antiqua"/>
        </w:rPr>
        <w:t xml:space="preserve">Akademik Kurul </w:t>
      </w:r>
      <w:r w:rsidR="00F632F8" w:rsidRPr="00F632F8">
        <w:rPr>
          <w:rFonts w:ascii="Book Antiqua" w:hAnsi="Book Antiqua"/>
        </w:rPr>
        <w:t>K</w:t>
      </w:r>
      <w:r w:rsidRPr="00F632F8">
        <w:rPr>
          <w:rFonts w:ascii="Book Antiqua" w:hAnsi="Book Antiqua"/>
        </w:rPr>
        <w:t>ararı</w:t>
      </w:r>
    </w:p>
    <w:p w14:paraId="1250228E" w14:textId="77777777" w:rsidR="003A0618" w:rsidRPr="00F632F8" w:rsidRDefault="007C3587" w:rsidP="00F632F8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Transkript</w:t>
      </w:r>
    </w:p>
    <w:p w14:paraId="274A5BA8" w14:textId="77777777" w:rsidR="00C02F55" w:rsidRDefault="00C02F55" w:rsidP="003A0618"/>
    <w:p w14:paraId="6AAB0D1A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3F228CD1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2B80F6C2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0D87393C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17AB7496" w14:textId="77777777" w:rsidR="00C02F55" w:rsidRPr="00894A11" w:rsidRDefault="00C02F55" w:rsidP="00C02F55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7A46467" w14:textId="77777777" w:rsidR="00C02F55" w:rsidRPr="00C02F55" w:rsidRDefault="00C02F55" w:rsidP="003A0618">
      <w:pPr>
        <w:rPr>
          <w:rFonts w:ascii="Book Antiqua" w:hAnsi="Book Antiqua"/>
          <w:sz w:val="22"/>
          <w:szCs w:val="22"/>
        </w:rPr>
      </w:pPr>
    </w:p>
    <w:p w14:paraId="68AC88F3" w14:textId="77777777" w:rsidR="00C02F55" w:rsidRDefault="00C02F55" w:rsidP="00C02F55">
      <w:pPr>
        <w:jc w:val="both"/>
        <w:rPr>
          <w:rFonts w:ascii="Book Antiqua" w:hAnsi="Book Antiqua"/>
          <w:b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 xml:space="preserve">Kredi transferi </w:t>
      </w:r>
    </w:p>
    <w:p w14:paraId="3E0EC1B2" w14:textId="77777777" w:rsidR="002E0920" w:rsidRPr="00C02F55" w:rsidRDefault="002E0920" w:rsidP="00C02F55">
      <w:pPr>
        <w:jc w:val="both"/>
        <w:rPr>
          <w:rFonts w:ascii="Book Antiqua" w:hAnsi="Book Antiqua"/>
          <w:b/>
          <w:sz w:val="22"/>
          <w:szCs w:val="22"/>
        </w:rPr>
      </w:pPr>
    </w:p>
    <w:p w14:paraId="5729A753" w14:textId="77777777" w:rsidR="008C77A1" w:rsidRDefault="00C02F55" w:rsidP="00C02F55">
      <w:pPr>
        <w:jc w:val="both"/>
        <w:rPr>
          <w:rFonts w:ascii="Book Antiqua" w:hAnsi="Book Antiqua"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>MADDE 31</w:t>
      </w:r>
      <w:r w:rsidRPr="00C02F55">
        <w:rPr>
          <w:rFonts w:ascii="Book Antiqua" w:hAnsi="Book Antiqua"/>
          <w:sz w:val="22"/>
          <w:szCs w:val="22"/>
        </w:rPr>
        <w:t xml:space="preserve"> – (1) Bir öğrencinin enstitüye kaydolmadan önceki son üç yıl içinde herhangi bir yükseköğretim kurumundan aldığı ve başarmış olduğu lisansüstü derslerden kendi bilim alanı ile ilgili olanlar; danışmanın uygun görüşü, ilgili ABDB önerisi ve </w:t>
      </w:r>
      <w:proofErr w:type="spellStart"/>
      <w:r w:rsidRPr="00C02F55">
        <w:rPr>
          <w:rFonts w:ascii="Book Antiqua" w:hAnsi="Book Antiqua"/>
          <w:sz w:val="22"/>
          <w:szCs w:val="22"/>
        </w:rPr>
        <w:t>EYK’nin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onayı ile öğrencinin kayıtlı olduğu programa transfer edilir. Karşılıklı değişim programları çerçevesinde yurt dışındaki üniversitelerden alınan ve eğitim programında eşdeğer olan veya yerine sayılabilecek ders varsa bu dersler yerine; eşdeğer olan veya yerine sayılabilecek ders yoksa alınan ders seçmeli olarak kendi kodu, adı ve kredisi ile birlikte öğrencinin transkriptine işlenir. </w:t>
      </w:r>
    </w:p>
    <w:p w14:paraId="7404F6F0" w14:textId="77777777" w:rsidR="008C77A1" w:rsidRDefault="008C77A1" w:rsidP="00C02F55">
      <w:pPr>
        <w:jc w:val="both"/>
        <w:rPr>
          <w:rFonts w:ascii="Book Antiqua" w:hAnsi="Book Antiqua"/>
          <w:sz w:val="22"/>
          <w:szCs w:val="22"/>
        </w:rPr>
      </w:pPr>
    </w:p>
    <w:p w14:paraId="7D824294" w14:textId="77777777" w:rsidR="00C02F55" w:rsidRPr="00C02F55" w:rsidRDefault="00C02F55" w:rsidP="00C02F55">
      <w:pPr>
        <w:jc w:val="both"/>
        <w:rPr>
          <w:rFonts w:ascii="Book Antiqua" w:hAnsi="Book Antiqua"/>
          <w:sz w:val="22"/>
          <w:szCs w:val="22"/>
        </w:rPr>
      </w:pPr>
      <w:r w:rsidRPr="00C02F55">
        <w:rPr>
          <w:rFonts w:ascii="Book Antiqua" w:hAnsi="Book Antiqua"/>
          <w:sz w:val="22"/>
          <w:szCs w:val="22"/>
        </w:rPr>
        <w:t>(2) Yatay geçişler hariç, bir yüksek lisans programında alınan ve bu program için geçerli sayılan krediler, doktora programına transfer edilmez.</w:t>
      </w:r>
    </w:p>
    <w:p w14:paraId="09412F77" w14:textId="77777777" w:rsidR="00C02F55" w:rsidRPr="00C02F55" w:rsidRDefault="00C02F55" w:rsidP="00C02F55">
      <w:pPr>
        <w:jc w:val="both"/>
        <w:rPr>
          <w:rFonts w:ascii="Book Antiqua" w:hAnsi="Book Antiqua"/>
          <w:sz w:val="22"/>
          <w:szCs w:val="22"/>
        </w:rPr>
      </w:pPr>
    </w:p>
    <w:p w14:paraId="24C699E9" w14:textId="77777777" w:rsidR="00C02F55" w:rsidRDefault="00C02F55" w:rsidP="00C02F55">
      <w:pPr>
        <w:jc w:val="both"/>
        <w:rPr>
          <w:rFonts w:ascii="Book Antiqua" w:hAnsi="Book Antiqua"/>
          <w:b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>Derslere kayıt</w:t>
      </w:r>
    </w:p>
    <w:p w14:paraId="720B4387" w14:textId="77777777" w:rsidR="002E0920" w:rsidRPr="00C02F55" w:rsidRDefault="002E0920" w:rsidP="00C02F55">
      <w:pPr>
        <w:jc w:val="both"/>
        <w:rPr>
          <w:rFonts w:ascii="Book Antiqua" w:hAnsi="Book Antiqua"/>
          <w:b/>
          <w:sz w:val="22"/>
          <w:szCs w:val="22"/>
        </w:rPr>
      </w:pPr>
    </w:p>
    <w:p w14:paraId="352A819D" w14:textId="77777777" w:rsidR="008C77A1" w:rsidRDefault="00C02F55" w:rsidP="00C02F55">
      <w:pPr>
        <w:jc w:val="both"/>
        <w:rPr>
          <w:rFonts w:ascii="Book Antiqua" w:hAnsi="Book Antiqua"/>
          <w:sz w:val="22"/>
          <w:szCs w:val="22"/>
        </w:rPr>
      </w:pPr>
      <w:r w:rsidRPr="00C02F55">
        <w:rPr>
          <w:rFonts w:ascii="Book Antiqua" w:hAnsi="Book Antiqua"/>
          <w:b/>
          <w:sz w:val="22"/>
          <w:szCs w:val="22"/>
        </w:rPr>
        <w:t xml:space="preserve"> MADDE 29 –</w:t>
      </w:r>
      <w:r w:rsidRPr="00C02F55">
        <w:rPr>
          <w:rFonts w:ascii="Book Antiqua" w:hAnsi="Book Antiqua"/>
          <w:sz w:val="22"/>
          <w:szCs w:val="22"/>
        </w:rPr>
        <w:t xml:space="preserve"> (1) Ders danışmanı açık bulunan dersler arasından öğrencinin alacağı dersleri, öğrenci ile birlikte belirler ve öğrenci bu derslere kayıt olur. Kayıtlı öğrenci sayısı, </w:t>
      </w:r>
      <w:proofErr w:type="spellStart"/>
      <w:r w:rsidRPr="00C02F55">
        <w:rPr>
          <w:rFonts w:ascii="Book Antiqua" w:hAnsi="Book Antiqua"/>
          <w:sz w:val="22"/>
          <w:szCs w:val="22"/>
        </w:rPr>
        <w:t>EYK’ce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önceden belirlenen sayının altında kalan dersler, EYK kararı ile açılmayabilir ve bu dersler, kayıt yaptırmış olan öğrencilerin üzerinden silinebilir. Öğrenci, danışmanının uygun bulması durumunda, alacağı dersleri; ilgili Enstitünün diğer programlarında açılmış bulunan derslerden ya da ilgili </w:t>
      </w:r>
      <w:proofErr w:type="spellStart"/>
      <w:r w:rsidRPr="00C02F55">
        <w:rPr>
          <w:rFonts w:ascii="Book Antiqua" w:hAnsi="Book Antiqua"/>
          <w:sz w:val="22"/>
          <w:szCs w:val="22"/>
        </w:rPr>
        <w:t>ABDB’nin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önerisi ve </w:t>
      </w:r>
      <w:proofErr w:type="spellStart"/>
      <w:r w:rsidRPr="00C02F55">
        <w:rPr>
          <w:rFonts w:ascii="Book Antiqua" w:hAnsi="Book Antiqua"/>
          <w:sz w:val="22"/>
          <w:szCs w:val="22"/>
        </w:rPr>
        <w:t>EYK’nin</w:t>
      </w:r>
      <w:proofErr w:type="spellEnd"/>
      <w:r w:rsidRPr="00C02F55">
        <w:rPr>
          <w:rFonts w:ascii="Book Antiqua" w:hAnsi="Book Antiqua"/>
          <w:sz w:val="22"/>
          <w:szCs w:val="22"/>
        </w:rPr>
        <w:t xml:space="preserve"> onayı ile Üniversitenin diğer enstitülerinde veya yurt içi veya dışındaki diğer yükseköğretim kurumlarında verilmekte olan lisansüstü derslerden de seçebilir. </w:t>
      </w:r>
    </w:p>
    <w:p w14:paraId="3ABB2958" w14:textId="77777777" w:rsidR="008C77A1" w:rsidRDefault="008C77A1" w:rsidP="00C02F55">
      <w:pPr>
        <w:jc w:val="both"/>
        <w:rPr>
          <w:rFonts w:ascii="Book Antiqua" w:hAnsi="Book Antiqua"/>
          <w:sz w:val="22"/>
          <w:szCs w:val="22"/>
        </w:rPr>
      </w:pPr>
    </w:p>
    <w:p w14:paraId="392DEF7C" w14:textId="2948504F" w:rsidR="00C02F55" w:rsidRPr="00C02F55" w:rsidRDefault="00C02F55" w:rsidP="00C02F55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C02F55">
        <w:rPr>
          <w:rFonts w:ascii="Book Antiqua" w:hAnsi="Book Antiqua"/>
          <w:sz w:val="22"/>
          <w:szCs w:val="22"/>
        </w:rPr>
        <w:t xml:space="preserve">(2) Programa kayıtlı bir öğrencinin öğrenimi süresince başka enstitülerden özel öğrenci olarak alacağı veya özel öğrenci statüsünde evvelce almış olup da transfer ettireceği derslerin toplam sayısı; tezli yüksek lisans veya yüksek lisans derecesine dayalı doktora programlarında üç, tezsiz yüksek lisans programlarında dört, lisans derecesine dayalı doktora programlarında ise altı dersi geçemez. </w:t>
      </w:r>
      <w:proofErr w:type="gramEnd"/>
      <w:r w:rsidRPr="00C02F55">
        <w:rPr>
          <w:rFonts w:ascii="Book Antiqua" w:hAnsi="Book Antiqua"/>
          <w:sz w:val="22"/>
          <w:szCs w:val="22"/>
        </w:rPr>
        <w:t>Yatay geçişte bu ders sınırlaması uygulanmaz. Aynı enstitünün aynı programında özel öğrenci olarak alınmış derslerin transfer edilebilir kredi toplamı, öğrencinin kayıtlı bulunduğu lisansüstü programda alması gereken kredi toplamının %50’sini geçemez</w:t>
      </w:r>
    </w:p>
    <w:p w14:paraId="32492BB5" w14:textId="77777777" w:rsidR="00C02F55" w:rsidRDefault="00C02F55" w:rsidP="00C02F55">
      <w:pPr>
        <w:jc w:val="both"/>
      </w:pPr>
    </w:p>
    <w:p w14:paraId="3C1E996B" w14:textId="77777777" w:rsidR="00C02F55" w:rsidRPr="003A0618" w:rsidRDefault="00C02F55" w:rsidP="00C02F55">
      <w:pPr>
        <w:jc w:val="both"/>
      </w:pPr>
    </w:p>
    <w:sectPr w:rsidR="00C02F55" w:rsidRPr="003A0618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C895" w14:textId="77777777" w:rsidR="00AF5CD2" w:rsidRDefault="00AF5CD2" w:rsidP="005E4938">
      <w:r>
        <w:separator/>
      </w:r>
    </w:p>
  </w:endnote>
  <w:endnote w:type="continuationSeparator" w:id="0">
    <w:p w14:paraId="39DC23C0" w14:textId="77777777" w:rsidR="00AF5CD2" w:rsidRDefault="00AF5CD2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E6E5" w14:textId="77777777" w:rsidR="009709D3" w:rsidRPr="00457BD9" w:rsidRDefault="009709D3" w:rsidP="009709D3">
    <w:pPr>
      <w:jc w:val="center"/>
    </w:pPr>
    <w:r w:rsidRPr="00457BD9">
      <w:t>www.acibadem.edu.tr</w:t>
    </w:r>
  </w:p>
  <w:p w14:paraId="5CF5A10D" w14:textId="77777777"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2F88" w14:textId="77777777" w:rsidR="00AF5CD2" w:rsidRDefault="00AF5CD2" w:rsidP="005E4938">
      <w:r>
        <w:separator/>
      </w:r>
    </w:p>
  </w:footnote>
  <w:footnote w:type="continuationSeparator" w:id="0">
    <w:p w14:paraId="0C36E434" w14:textId="77777777" w:rsidR="00AF5CD2" w:rsidRDefault="00AF5CD2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746B" w14:textId="77777777" w:rsidR="00FA2AFC" w:rsidRDefault="00A6533F">
    <w:pPr>
      <w:pStyle w:val="stBilgi"/>
    </w:pPr>
    <w:r>
      <w:rPr>
        <w:noProof/>
        <w:lang w:eastAsia="tr-TR"/>
      </w:rPr>
      <w:pict w14:anchorId="2C567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05F2" w14:textId="15813450"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0D6068C1" wp14:editId="469F6B69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692150" cy="717550"/>
          <wp:effectExtent l="0" t="0" r="0" b="635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75201543" w14:textId="77777777" w:rsidR="005E4938" w:rsidRPr="00BD1346" w:rsidRDefault="005E493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6ADCB162" w14:textId="18C0AB9E" w:rsidR="00206F35" w:rsidRPr="00BD1346" w:rsidRDefault="004C6C2E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53570D">
      <w:rPr>
        <w:rFonts w:ascii="Book Antiqua" w:hAnsi="Book Antiqua"/>
        <w:b/>
        <w:color w:val="1F497D" w:themeColor="text2"/>
        <w:sz w:val="23"/>
        <w:szCs w:val="23"/>
      </w:rPr>
      <w:t>DERS</w:t>
    </w:r>
    <w:r w:rsidR="00946303">
      <w:rPr>
        <w:rFonts w:ascii="Book Antiqua" w:hAnsi="Book Antiqua"/>
        <w:b/>
        <w:color w:val="1F497D" w:themeColor="text2"/>
        <w:sz w:val="23"/>
        <w:szCs w:val="23"/>
      </w:rPr>
      <w:t xml:space="preserve"> AKTARMA</w:t>
    </w:r>
    <w:r w:rsidR="0053570D"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F632F8">
      <w:rPr>
        <w:rFonts w:ascii="Book Antiqua" w:hAnsi="Book Antiqua"/>
        <w:b/>
        <w:color w:val="1F497D" w:themeColor="text2"/>
        <w:sz w:val="23"/>
        <w:szCs w:val="23"/>
      </w:rPr>
      <w:t xml:space="preserve"> (DOKTORA)</w:t>
    </w:r>
  </w:p>
  <w:p w14:paraId="2F8DFB28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5F25" w14:textId="77777777" w:rsidR="00FA2AFC" w:rsidRDefault="00A6533F">
    <w:pPr>
      <w:pStyle w:val="stBilgi"/>
    </w:pPr>
    <w:r>
      <w:rPr>
        <w:noProof/>
        <w:lang w:eastAsia="tr-TR"/>
      </w:rPr>
      <w:pict w14:anchorId="6CE87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z8nhh03uY16aiT75mg1XMCMsRiOcuDpk4nXZDLA2qI9rf4eAd5bXfX5DMJC1e7BNCKm7zJrxzCfTqo0sPomrw==" w:salt="02b8vcfgSXvB6NnAv/6ggw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A0F41"/>
    <w:rsid w:val="000A33B1"/>
    <w:rsid w:val="000B3CAE"/>
    <w:rsid w:val="000C1FBD"/>
    <w:rsid w:val="000E326C"/>
    <w:rsid w:val="000E36EC"/>
    <w:rsid w:val="000F4D03"/>
    <w:rsid w:val="00112121"/>
    <w:rsid w:val="00127786"/>
    <w:rsid w:val="001325E2"/>
    <w:rsid w:val="00151502"/>
    <w:rsid w:val="001532B4"/>
    <w:rsid w:val="001700CC"/>
    <w:rsid w:val="0017327F"/>
    <w:rsid w:val="0018396F"/>
    <w:rsid w:val="001A7FC0"/>
    <w:rsid w:val="001E29BF"/>
    <w:rsid w:val="001E6F44"/>
    <w:rsid w:val="00202D28"/>
    <w:rsid w:val="00206F35"/>
    <w:rsid w:val="002118A6"/>
    <w:rsid w:val="0021653C"/>
    <w:rsid w:val="002671EA"/>
    <w:rsid w:val="002C5E39"/>
    <w:rsid w:val="002E0920"/>
    <w:rsid w:val="002F46BE"/>
    <w:rsid w:val="00360033"/>
    <w:rsid w:val="00362B01"/>
    <w:rsid w:val="00381B55"/>
    <w:rsid w:val="003A0618"/>
    <w:rsid w:val="003C69FD"/>
    <w:rsid w:val="004013B8"/>
    <w:rsid w:val="00401935"/>
    <w:rsid w:val="00416118"/>
    <w:rsid w:val="00444899"/>
    <w:rsid w:val="00457BD9"/>
    <w:rsid w:val="00480726"/>
    <w:rsid w:val="004C5825"/>
    <w:rsid w:val="004C6C2E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E4938"/>
    <w:rsid w:val="0060704B"/>
    <w:rsid w:val="00617B40"/>
    <w:rsid w:val="0062751D"/>
    <w:rsid w:val="006466B4"/>
    <w:rsid w:val="006670C9"/>
    <w:rsid w:val="00687A6B"/>
    <w:rsid w:val="006D43B0"/>
    <w:rsid w:val="00703A3A"/>
    <w:rsid w:val="00733245"/>
    <w:rsid w:val="00733939"/>
    <w:rsid w:val="00764CE0"/>
    <w:rsid w:val="007942B1"/>
    <w:rsid w:val="007A5586"/>
    <w:rsid w:val="007B71DF"/>
    <w:rsid w:val="007C3587"/>
    <w:rsid w:val="007E653D"/>
    <w:rsid w:val="007E7CBC"/>
    <w:rsid w:val="007F39EC"/>
    <w:rsid w:val="008439E0"/>
    <w:rsid w:val="008525C4"/>
    <w:rsid w:val="008757B9"/>
    <w:rsid w:val="00894A11"/>
    <w:rsid w:val="008A577A"/>
    <w:rsid w:val="008B5164"/>
    <w:rsid w:val="008C2CC4"/>
    <w:rsid w:val="008C77A1"/>
    <w:rsid w:val="008E3F4D"/>
    <w:rsid w:val="008F69BA"/>
    <w:rsid w:val="00946303"/>
    <w:rsid w:val="009709D3"/>
    <w:rsid w:val="0099010B"/>
    <w:rsid w:val="00996AC1"/>
    <w:rsid w:val="009C78F9"/>
    <w:rsid w:val="009D3DE0"/>
    <w:rsid w:val="00A33DAF"/>
    <w:rsid w:val="00A46C32"/>
    <w:rsid w:val="00A6533F"/>
    <w:rsid w:val="00AB53A7"/>
    <w:rsid w:val="00AB6833"/>
    <w:rsid w:val="00AE0C2F"/>
    <w:rsid w:val="00AF0157"/>
    <w:rsid w:val="00AF5CD2"/>
    <w:rsid w:val="00B03F18"/>
    <w:rsid w:val="00B31CBC"/>
    <w:rsid w:val="00B43B43"/>
    <w:rsid w:val="00B6026E"/>
    <w:rsid w:val="00B61A4D"/>
    <w:rsid w:val="00B929F8"/>
    <w:rsid w:val="00BD1346"/>
    <w:rsid w:val="00BE03C4"/>
    <w:rsid w:val="00BE0F09"/>
    <w:rsid w:val="00C02F55"/>
    <w:rsid w:val="00C457F3"/>
    <w:rsid w:val="00C714DB"/>
    <w:rsid w:val="00C85CE4"/>
    <w:rsid w:val="00C86C16"/>
    <w:rsid w:val="00CA0B34"/>
    <w:rsid w:val="00CA38E3"/>
    <w:rsid w:val="00CA77C6"/>
    <w:rsid w:val="00CC34CD"/>
    <w:rsid w:val="00CE5162"/>
    <w:rsid w:val="00D223A7"/>
    <w:rsid w:val="00D4700D"/>
    <w:rsid w:val="00D6680A"/>
    <w:rsid w:val="00D87D6A"/>
    <w:rsid w:val="00D90530"/>
    <w:rsid w:val="00D917D2"/>
    <w:rsid w:val="00D9447C"/>
    <w:rsid w:val="00D979F2"/>
    <w:rsid w:val="00DA12F6"/>
    <w:rsid w:val="00DC1F44"/>
    <w:rsid w:val="00DE0D36"/>
    <w:rsid w:val="00DE2D42"/>
    <w:rsid w:val="00E04C80"/>
    <w:rsid w:val="00E23580"/>
    <w:rsid w:val="00E40276"/>
    <w:rsid w:val="00E7003B"/>
    <w:rsid w:val="00EB683E"/>
    <w:rsid w:val="00F632F8"/>
    <w:rsid w:val="00FA2AFC"/>
    <w:rsid w:val="00FB35DF"/>
    <w:rsid w:val="00FC34BB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39089CC"/>
  <w15:docId w15:val="{56F66934-2B64-4D34-A7DE-F890A86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customStyle="1" w:styleId="msobodytextindent">
    <w:name w:val="msobodytextindent"/>
    <w:basedOn w:val="Normal"/>
    <w:semiHidden/>
    <w:rsid w:val="008525C4"/>
    <w:pPr>
      <w:ind w:left="336"/>
      <w:jc w:val="both"/>
    </w:pPr>
    <w:rPr>
      <w:b/>
      <w:bCs/>
    </w:rPr>
  </w:style>
  <w:style w:type="paragraph" w:styleId="GvdeMetniGirintisi">
    <w:name w:val="Body Text Indent"/>
    <w:basedOn w:val="Normal"/>
    <w:link w:val="GvdeMetniGirintisiChar"/>
    <w:semiHidden/>
    <w:rsid w:val="007C3587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35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F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98A786-84C1-47D5-B255-4EA42643E19E}"/>
      </w:docPartPr>
      <w:docPartBody>
        <w:p w:rsidR="00000000" w:rsidRDefault="00B95430">
          <w:r w:rsidRPr="00E67F2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30"/>
    <w:rsid w:val="00B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54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90AF-9979-420A-A83D-1758D561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15</cp:revision>
  <cp:lastPrinted>2019-02-15T08:39:00Z</cp:lastPrinted>
  <dcterms:created xsi:type="dcterms:W3CDTF">2021-02-25T08:59:00Z</dcterms:created>
  <dcterms:modified xsi:type="dcterms:W3CDTF">2025-01-21T19:43:00Z</dcterms:modified>
</cp:coreProperties>
</file>